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720" w:line="240" w:lineRule="auto"/>
        <w:ind w:firstLine="0"/>
        <w:jc w:val="both"/>
        <w:rPr>
          <w:rFonts w:hint="default"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附件2</w:t>
      </w:r>
    </w:p>
    <w:p>
      <w:pPr>
        <w:jc w:val="center"/>
        <w:rPr>
          <w:rFonts w:hint="eastAsia" w:ascii="仿宋" w:hAnsi="仿宋" w:eastAsia="仿宋" w:cs="仿宋"/>
          <w:b/>
          <w:bCs/>
          <w:sz w:val="44"/>
          <w:szCs w:val="32"/>
        </w:rPr>
      </w:pPr>
      <w:bookmarkStart w:id="0" w:name="bookmark24"/>
      <w:bookmarkStart w:id="1" w:name="bookmark25"/>
      <w:bookmarkStart w:id="2" w:name="bookmark23"/>
      <w:r>
        <w:rPr>
          <w:rFonts w:hint="eastAsia" w:ascii="仿宋" w:hAnsi="仿宋" w:eastAsia="仿宋" w:cs="仿宋"/>
          <w:b/>
          <w:bCs/>
          <w:sz w:val="44"/>
          <w:szCs w:val="32"/>
        </w:rPr>
        <w:t>中国广告协会</w:t>
      </w:r>
      <w:bookmarkEnd w:id="0"/>
      <w:bookmarkEnd w:id="1"/>
      <w:bookmarkEnd w:id="2"/>
    </w:p>
    <w:p>
      <w:pPr>
        <w:jc w:val="center"/>
        <w:rPr>
          <w:rFonts w:hint="eastAsia" w:ascii="仿宋" w:hAnsi="仿宋" w:eastAsia="仿宋" w:cs="仿宋"/>
          <w:b/>
          <w:bCs/>
          <w:sz w:val="44"/>
          <w:szCs w:val="32"/>
          <w:lang w:eastAsia="zh-CN"/>
        </w:rPr>
      </w:pPr>
      <w:bookmarkStart w:id="3" w:name="bookmark26"/>
      <w:bookmarkStart w:id="4" w:name="bookmark27"/>
      <w:bookmarkStart w:id="5" w:name="bookmark28"/>
      <w:r>
        <w:rPr>
          <w:rFonts w:hint="eastAsia" w:ascii="仿宋" w:hAnsi="仿宋" w:eastAsia="仿宋" w:cs="仿宋"/>
          <w:b/>
          <w:bCs/>
          <w:sz w:val="44"/>
          <w:szCs w:val="32"/>
          <w:lang w:eastAsia="zh-CN"/>
        </w:rPr>
        <w:t>“CNAA</w:t>
      </w:r>
      <w:r>
        <w:rPr>
          <w:rFonts w:hint="eastAsia" w:ascii="仿宋" w:hAnsi="仿宋" w:eastAsia="仿宋" w:cs="仿宋"/>
          <w:b/>
          <w:bCs/>
          <w:sz w:val="44"/>
          <w:szCs w:val="32"/>
          <w:lang w:val="en-US" w:eastAsia="zh-CN"/>
        </w:rPr>
        <w:t>Ⅰ</w:t>
      </w:r>
      <w:r>
        <w:rPr>
          <w:rFonts w:hint="eastAsia" w:ascii="仿宋" w:hAnsi="仿宋" w:eastAsia="仿宋" w:cs="仿宋"/>
          <w:b/>
          <w:bCs/>
          <w:sz w:val="44"/>
          <w:szCs w:val="32"/>
          <w:lang w:eastAsia="zh-CN"/>
        </w:rPr>
        <w:t>”、“CNAAⅡ、“CNAAⅢ”</w:t>
      </w:r>
      <w:r>
        <w:rPr>
          <w:rFonts w:hint="eastAsia" w:ascii="仿宋" w:hAnsi="仿宋" w:eastAsia="仿宋" w:cs="仿宋"/>
          <w:b/>
          <w:bCs/>
          <w:sz w:val="44"/>
          <w:szCs w:val="32"/>
          <w:lang w:eastAsia="zh-CN"/>
        </w:rPr>
        <w:br w:type="textWrapping"/>
      </w:r>
      <w:r>
        <w:rPr>
          <w:rFonts w:hint="eastAsia" w:ascii="仿宋" w:hAnsi="仿宋" w:eastAsia="仿宋" w:cs="仿宋"/>
          <w:b/>
          <w:bCs/>
          <w:sz w:val="44"/>
          <w:szCs w:val="32"/>
          <w:lang w:val="zh-TW" w:eastAsia="zh-TW"/>
        </w:rPr>
        <w:t>证明商标使用条件细则</w:t>
      </w:r>
      <w:bookmarkEnd w:id="3"/>
      <w:bookmarkEnd w:id="4"/>
      <w:bookmarkEnd w:id="5"/>
      <w:bookmarkStart w:id="127" w:name="_GoBack"/>
      <w:bookmarkEnd w:id="127"/>
    </w:p>
    <w:p>
      <w:pPr>
        <w:pStyle w:val="4"/>
        <w:spacing w:after="620" w:line="240" w:lineRule="auto"/>
        <w:ind w:firstLine="0"/>
        <w:jc w:val="center"/>
      </w:pPr>
      <w:r>
        <w:rPr>
          <w:rFonts w:hint="eastAsia" w:ascii="仿宋" w:hAnsi="仿宋" w:eastAsia="仿宋" w:cs="仿宋"/>
          <w:kern w:val="2"/>
          <w:sz w:val="28"/>
          <w:szCs w:val="24"/>
          <w:lang w:val="en-US" w:eastAsia="zh-CN" w:bidi="ar-SA"/>
        </w:rPr>
        <w:t>（2021年修订）</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为引导广告企业向专业化、国际化、品牌化方向发展，根据中国广告业发展的实际情况，将申请使用一级（二级、三级）广告企业证明商标的企业按实际经营内容与核心竞争力的情况分为四类。依据《中国广告协会“CNAAⅠ”证明商标使用管理规则》、《中国广告协会“CNAAⅡ”证明商标使用管理规则》、《中国广告协会“CNAAⅢ”证明商标使用管理规则》第二章所规定的证明商标使用条件，对不同服务类型的企业提出以下标准。</w:t>
      </w:r>
    </w:p>
    <w:p>
      <w:pPr>
        <w:pStyle w:val="4"/>
        <w:spacing w:line="626" w:lineRule="exact"/>
        <w:ind w:firstLine="660"/>
        <w:jc w:val="both"/>
        <w:rPr>
          <w:rFonts w:hint="eastAsia" w:ascii="仿宋" w:hAnsi="仿宋" w:eastAsia="仿宋" w:cs="仿宋"/>
          <w:b/>
          <w:bCs/>
          <w:kern w:val="2"/>
          <w:sz w:val="30"/>
          <w:szCs w:val="24"/>
          <w:lang w:val="en-US" w:eastAsia="zh-CN" w:bidi="ar-SA"/>
        </w:rPr>
      </w:pPr>
      <w:r>
        <w:rPr>
          <w:rFonts w:hint="eastAsia" w:ascii="仿宋" w:hAnsi="仿宋" w:eastAsia="仿宋" w:cs="仿宋"/>
          <w:b/>
          <w:bCs/>
          <w:kern w:val="2"/>
          <w:sz w:val="30"/>
          <w:szCs w:val="24"/>
          <w:lang w:val="en-US" w:eastAsia="zh-CN" w:bidi="ar-SA"/>
        </w:rPr>
        <w:t>—、综合服务类</w:t>
      </w:r>
    </w:p>
    <w:p>
      <w:pPr>
        <w:pStyle w:val="4"/>
        <w:spacing w:line="626" w:lineRule="exact"/>
        <w:ind w:firstLine="660"/>
        <w:jc w:val="both"/>
      </w:pPr>
      <w:r>
        <w:rPr>
          <w:rFonts w:hint="eastAsia" w:ascii="仿宋" w:hAnsi="仿宋" w:eastAsia="仿宋" w:cs="仿宋"/>
          <w:kern w:val="2"/>
          <w:sz w:val="30"/>
          <w:szCs w:val="24"/>
          <w:lang w:val="en-US" w:eastAsia="zh-CN" w:bidi="ar-SA"/>
        </w:rPr>
        <w:t>指以品牌服务为核心，为广告主提供广告传播全过程、全方位服务的企业。服务内容包括市场调查、品牌传播策划、创意设计制作、公关活动、媒体策划与媒体广告资源购买、广告效果评估等。企业核心竞争力体现为提供整合营销策划与全方位广告传播服务的能力和质量。</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（一）一级广告企业标准</w:t>
      </w:r>
    </w:p>
    <w:p>
      <w:pPr>
        <w:pStyle w:val="4"/>
        <w:spacing w:line="626" w:lineRule="exact"/>
        <w:ind w:firstLine="660"/>
        <w:jc w:val="both"/>
        <w:rPr>
          <w:rFonts w:hint="default"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1.企业成立3年以上，依法登记注册、制度健全、管理规范，依法纳税，无严重不良记录。（准入条件）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6" w:name="bookmark29"/>
      <w:bookmarkEnd w:id="6"/>
      <w:r>
        <w:rPr>
          <w:rFonts w:hint="eastAsia" w:ascii="仿宋" w:hAnsi="仿宋" w:eastAsia="仿宋" w:cs="仿宋"/>
          <w:kern w:val="2"/>
          <w:sz w:val="30"/>
          <w:szCs w:val="24"/>
          <w:lang w:val="en-US" w:eastAsia="zh-CN" w:bidi="ar-SA"/>
        </w:rPr>
        <w:t>2.企业注册资本不低于</w:t>
      </w:r>
      <w:r>
        <w:rPr>
          <w:rFonts w:hint="eastAsia" w:ascii="仿宋" w:hAnsi="仿宋" w:eastAsia="仿宋" w:cs="仿宋"/>
          <w:kern w:val="2"/>
          <w:sz w:val="30"/>
          <w:szCs w:val="24"/>
          <w:lang w:val="zh-CN" w:eastAsia="zh-CN" w:bidi="ar-SA"/>
        </w:rPr>
        <w:t>500</w:t>
      </w:r>
      <w:r>
        <w:rPr>
          <w:rFonts w:hint="eastAsia" w:ascii="仿宋" w:hAnsi="仿宋" w:eastAsia="仿宋" w:cs="仿宋"/>
          <w:kern w:val="2"/>
          <w:sz w:val="30"/>
          <w:szCs w:val="24"/>
          <w:lang w:val="en-US" w:eastAsia="zh-CN" w:bidi="ar-SA"/>
        </w:rPr>
        <w:t>万。（准入条件）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7" w:name="bookmark30"/>
      <w:bookmarkEnd w:id="7"/>
      <w:r>
        <w:rPr>
          <w:rFonts w:hint="eastAsia" w:ascii="仿宋" w:hAnsi="仿宋" w:eastAsia="仿宋" w:cs="仿宋"/>
          <w:kern w:val="2"/>
          <w:sz w:val="30"/>
          <w:szCs w:val="24"/>
          <w:lang w:val="en-US" w:eastAsia="zh-CN" w:bidi="ar-SA"/>
        </w:rPr>
        <w:t>3.企业广告年营业收入（纳税收入）连续2年均不低于3300万元（自有媒体及代理媒体广告资源销售的营业收入除外）。（准入条件）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8" w:name="bookmark31"/>
      <w:bookmarkEnd w:id="8"/>
      <w:r>
        <w:rPr>
          <w:rFonts w:hint="eastAsia" w:ascii="仿宋" w:hAnsi="仿宋" w:eastAsia="仿宋" w:cs="仿宋"/>
          <w:kern w:val="2"/>
          <w:sz w:val="30"/>
          <w:szCs w:val="24"/>
          <w:lang w:val="en-US" w:eastAsia="zh-CN" w:bidi="ar-SA"/>
        </w:rPr>
        <w:t>4.企业广告业务负责人具有本科及以上学历。建立广告审查管理制度，有至少2名广告审查人员鼓励企业加强员工培训，提高员工业务技能。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9" w:name="bookmark32"/>
      <w:bookmarkEnd w:id="9"/>
      <w:r>
        <w:rPr>
          <w:rFonts w:hint="eastAsia" w:ascii="仿宋" w:hAnsi="仿宋" w:eastAsia="仿宋" w:cs="仿宋"/>
          <w:kern w:val="2"/>
          <w:sz w:val="30"/>
          <w:szCs w:val="24"/>
          <w:lang w:val="en-US" w:eastAsia="zh-CN" w:bidi="ar-SA"/>
        </w:rPr>
        <w:t>5.在过去2年内为不少于8个知名品牌提供整合营销策划、创意设计制作等综合服务；通过专业服务，有效提升品牌知名度，广告效果明显，获得客户肯定。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 w:name="bookmark33"/>
      <w:bookmarkEnd w:id="10"/>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 3年来获奖广告作品或营销案例不少于6件。</w:t>
      </w:r>
      <w:bookmarkStart w:id="11" w:name="bookmark34"/>
      <w:bookmarkEnd w:id="11"/>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12" w:name="bookmark35"/>
      <w:bookmarkEnd w:id="12"/>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8.企业注重社会责任、热心社会公益，并为此做出贡献，具有一定的社会影响力。近3年每年创意、制作或发布公益广告不少于4件。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（二）二级广告企业标准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13" w:name="bookmark36"/>
      <w:bookmarkEnd w:id="13"/>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4" w:name="bookmark37"/>
      <w:bookmarkEnd w:id="14"/>
      <w:r>
        <w:rPr>
          <w:rFonts w:hint="eastAsia" w:ascii="仿宋" w:hAnsi="仿宋" w:eastAsia="仿宋" w:cs="仿宋"/>
          <w:kern w:val="2"/>
          <w:sz w:val="30"/>
          <w:szCs w:val="24"/>
          <w:lang w:val="en-US" w:eastAsia="zh-CN" w:bidi="ar-SA"/>
        </w:rPr>
        <w:t>2.企业注册资本不低于100万元。（准入条件）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5" w:name="bookmark38"/>
      <w:bookmarkEnd w:id="15"/>
      <w:r>
        <w:rPr>
          <w:rFonts w:hint="eastAsia" w:ascii="仿宋" w:hAnsi="仿宋" w:eastAsia="仿宋" w:cs="仿宋"/>
          <w:kern w:val="2"/>
          <w:sz w:val="30"/>
          <w:szCs w:val="24"/>
          <w:lang w:val="en-US" w:eastAsia="zh-CN" w:bidi="ar-SA"/>
        </w:rPr>
        <w:t>3.企业广告年营业收入（纳税收入）连续2年均不低于1000万元（自有媒体及代理媒体广告资源销售的营业收入除外）。（准入条件）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6" w:name="bookmark39"/>
      <w:bookmarkEnd w:id="16"/>
      <w:r>
        <w:rPr>
          <w:rFonts w:hint="eastAsia" w:ascii="仿宋" w:hAnsi="仿宋" w:eastAsia="仿宋" w:cs="仿宋"/>
          <w:kern w:val="2"/>
          <w:sz w:val="30"/>
          <w:szCs w:val="24"/>
          <w:lang w:val="en-US" w:eastAsia="zh-CN" w:bidi="ar-SA"/>
        </w:rPr>
        <w:t>4.企业广告业务负责人具有大专以上学历。建立广告审查管理制度，有至少1名广告审查人员。鼓励企业加强员工培训，提高员工业务技能。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17" w:name="bookmark40"/>
      <w:bookmarkEnd w:id="17"/>
      <w:r>
        <w:rPr>
          <w:rFonts w:hint="eastAsia" w:ascii="仿宋" w:hAnsi="仿宋" w:eastAsia="仿宋" w:cs="仿宋"/>
          <w:kern w:val="2"/>
          <w:sz w:val="30"/>
          <w:szCs w:val="24"/>
          <w:lang w:val="en-US" w:eastAsia="zh-CN" w:bidi="ar-SA"/>
        </w:rPr>
        <w:t>5.在过去2年内为不少于5个品牌提供整合营销策划、创意设计制作等综合服务；通过专业服务，有效提升品牌知名度，广告效果明显，获得客户肯定。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18" w:name="bookmark41"/>
      <w:bookmarkEnd w:id="18"/>
      <w:r>
        <w:rPr>
          <w:rFonts w:hint="eastAsia" w:ascii="仿宋" w:hAnsi="仿宋" w:eastAsia="仿宋" w:cs="仿宋"/>
          <w:kern w:val="2"/>
          <w:sz w:val="30"/>
          <w:szCs w:val="24"/>
          <w:lang w:val="en-US" w:eastAsia="zh-CN" w:bidi="ar-SA"/>
        </w:rPr>
        <w:t>6.企业积极参与中国广告业大奖（长城奖、黄河奖）和国内外行 业组织开展的优质广告及相关赛事活动，充分展现专业服务能力。近 3年来获奖广告作品或营销案例不少于3件。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9" w:name="bookmark42"/>
      <w:bookmarkEnd w:id="19"/>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20" w:name="bookmark43"/>
      <w:bookmarkEnd w:id="20"/>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8.企业注重社会责任、热心社会公益，并为此做出贡献，具有一定的社会影响力。近3年每年创意、制作或发布公益广告不少于3件。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（三）三级广告企业标准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21" w:name="bookmark44"/>
      <w:bookmarkEnd w:id="21"/>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22" w:name="bookmark45"/>
      <w:bookmarkEnd w:id="22"/>
      <w:r>
        <w:rPr>
          <w:rFonts w:hint="eastAsia" w:ascii="仿宋" w:hAnsi="仿宋" w:eastAsia="仿宋" w:cs="仿宋"/>
          <w:kern w:val="2"/>
          <w:sz w:val="30"/>
          <w:szCs w:val="24"/>
          <w:lang w:val="en-US" w:eastAsia="zh-CN" w:bidi="ar-SA"/>
        </w:rPr>
        <w:t>2.企业注册资本不低于50万元。（准入条件）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23" w:name="bookmark46"/>
      <w:bookmarkEnd w:id="23"/>
      <w:r>
        <w:rPr>
          <w:rFonts w:hint="eastAsia" w:ascii="仿宋" w:hAnsi="仿宋" w:eastAsia="仿宋" w:cs="仿宋"/>
          <w:kern w:val="2"/>
          <w:sz w:val="30"/>
          <w:szCs w:val="24"/>
          <w:lang w:val="en-US" w:eastAsia="zh-CN" w:bidi="ar-SA"/>
        </w:rPr>
        <w:t>3.企业广告年营业收入（纳税收入）连续2年均不低于500万元（自有媒体及代理媒体广告资源销售的营业收入除外）。（准入条件）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24" w:name="bookmark47"/>
      <w:bookmarkEnd w:id="24"/>
      <w:r>
        <w:rPr>
          <w:rFonts w:hint="eastAsia" w:ascii="仿宋" w:hAnsi="仿宋" w:eastAsia="仿宋" w:cs="仿宋"/>
          <w:kern w:val="2"/>
          <w:sz w:val="30"/>
          <w:szCs w:val="24"/>
          <w:lang w:val="en-US" w:eastAsia="zh-CN" w:bidi="ar-SA"/>
        </w:rPr>
        <w:t>4.企业广告业务负责人具有大专以上学历。建立广告审查管理制度，有至少1名广告审查人员。鼓励企业加强员工培训，提髙员工业务技能。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25" w:name="bookmark48"/>
      <w:bookmarkEnd w:id="25"/>
      <w:r>
        <w:rPr>
          <w:rFonts w:hint="eastAsia" w:ascii="仿宋" w:hAnsi="仿宋" w:eastAsia="仿宋" w:cs="仿宋"/>
          <w:kern w:val="2"/>
          <w:sz w:val="30"/>
          <w:szCs w:val="24"/>
          <w:lang w:val="en-US" w:eastAsia="zh-CN" w:bidi="ar-SA"/>
        </w:rPr>
        <w:t>5.在过去</w:t>
      </w:r>
      <w:r>
        <w:rPr>
          <w:rFonts w:hint="eastAsia" w:ascii="仿宋" w:hAnsi="仿宋" w:eastAsia="仿宋" w:cs="仿宋"/>
          <w:kern w:val="2"/>
          <w:sz w:val="30"/>
          <w:szCs w:val="24"/>
          <w:lang w:val="zh-CN" w:eastAsia="zh-CN" w:bidi="ar-SA"/>
        </w:rPr>
        <w:t>2</w:t>
      </w:r>
      <w:r>
        <w:rPr>
          <w:rFonts w:hint="eastAsia" w:ascii="仿宋" w:hAnsi="仿宋" w:eastAsia="仿宋" w:cs="仿宋"/>
          <w:kern w:val="2"/>
          <w:sz w:val="30"/>
          <w:szCs w:val="24"/>
          <w:lang w:val="en-US" w:eastAsia="zh-CN" w:bidi="ar-SA"/>
        </w:rPr>
        <w:t>年内为不少于</w:t>
      </w:r>
      <w:r>
        <w:rPr>
          <w:rFonts w:hint="eastAsia" w:ascii="仿宋" w:hAnsi="仿宋" w:eastAsia="仿宋" w:cs="仿宋"/>
          <w:kern w:val="2"/>
          <w:sz w:val="30"/>
          <w:szCs w:val="24"/>
          <w:lang w:val="zh-CN" w:eastAsia="zh-CN" w:bidi="ar-SA"/>
        </w:rPr>
        <w:t>3</w:t>
      </w:r>
      <w:r>
        <w:rPr>
          <w:rFonts w:hint="eastAsia" w:ascii="仿宋" w:hAnsi="仿宋" w:eastAsia="仿宋" w:cs="仿宋"/>
          <w:kern w:val="2"/>
          <w:sz w:val="30"/>
          <w:szCs w:val="24"/>
          <w:lang w:val="en-US" w:eastAsia="zh-CN" w:bidi="ar-SA"/>
        </w:rPr>
        <w:t>个品牌提供整合营销策划、创意设计制作等综合服务；通过专业服务，有效提升品牌知名度，广告效果明显，获得客户肯定。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26" w:name="bookmark49"/>
      <w:bookmarkEnd w:id="26"/>
      <w:r>
        <w:rPr>
          <w:rFonts w:hint="eastAsia" w:ascii="仿宋" w:hAnsi="仿宋" w:eastAsia="仿宋" w:cs="仿宋"/>
          <w:kern w:val="2"/>
          <w:sz w:val="30"/>
          <w:szCs w:val="24"/>
          <w:lang w:val="en-US" w:eastAsia="zh-CN" w:bidi="ar-SA"/>
        </w:rPr>
        <w:t>6.企业积极参与中国广告业大奖（长城奖、黄河奖）和国内外行 业组织开展的优质广告及相关赛事活动，充分展现专业服务能力。近3年来获奖广告作品或营销案例不少于1件。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27" w:name="bookmark50"/>
      <w:bookmarkEnd w:id="27"/>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28" w:name="bookmark51"/>
      <w:bookmarkEnd w:id="28"/>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8.企业注重社会责任、热心社会公益，并为此做出贡献，具有一定的社会影响力。近3年每年创意、制作或发布公益广告不少于1件。</w:t>
      </w:r>
    </w:p>
    <w:p>
      <w:pPr>
        <w:pStyle w:val="4"/>
        <w:spacing w:line="626" w:lineRule="exact"/>
        <w:ind w:firstLine="660"/>
        <w:jc w:val="both"/>
        <w:rPr>
          <w:rFonts w:hint="eastAsia" w:ascii="仿宋" w:hAnsi="仿宋" w:eastAsia="仿宋" w:cs="仿宋"/>
          <w:b/>
          <w:bCs/>
          <w:kern w:val="2"/>
          <w:sz w:val="30"/>
          <w:szCs w:val="24"/>
          <w:lang w:val="en-US" w:eastAsia="zh-CN" w:bidi="ar-SA"/>
        </w:rPr>
      </w:pPr>
      <w:r>
        <w:rPr>
          <w:rFonts w:hint="eastAsia" w:ascii="仿宋" w:hAnsi="仿宋" w:eastAsia="仿宋" w:cs="仿宋"/>
          <w:b/>
          <w:bCs/>
          <w:kern w:val="2"/>
          <w:sz w:val="30"/>
          <w:szCs w:val="24"/>
          <w:lang w:val="en-US" w:eastAsia="zh-CN" w:bidi="ar-SA"/>
        </w:rPr>
        <w:t>二、媒体服务类</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指为媒体提供广告资源销售（包括自有媒体或代理媒体广告资源），以及为广告主提供媒体策划、媒体广告资源购买等专项服务型广告企业。企业核心竞争力体现为，为媒体提供代理、销售、品牌运营以及为广告主提供媒体策划、媒体广告资源购买等专项服务的专业化水平，及其规模化、网络化、跨地域性的媒体资源与经营能力。</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（一）一级广告企业标准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29" w:name="bookmark52"/>
      <w:bookmarkEnd w:id="29"/>
      <w:r>
        <w:rPr>
          <w:rFonts w:hint="eastAsia" w:ascii="仿宋" w:hAnsi="仿宋" w:eastAsia="仿宋" w:cs="仿宋"/>
          <w:kern w:val="2"/>
          <w:sz w:val="30"/>
          <w:szCs w:val="24"/>
          <w:lang w:val="en-US" w:eastAsia="zh-CN" w:bidi="ar-SA"/>
        </w:rPr>
        <w:t>1.企业成立3年以上，依法登记注册、制度健全、管理规范；依法纳税，无严重不良记录。（准入条件）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30" w:name="bookmark53"/>
      <w:bookmarkEnd w:id="30"/>
      <w:r>
        <w:rPr>
          <w:rFonts w:hint="eastAsia" w:ascii="仿宋" w:hAnsi="仿宋" w:eastAsia="仿宋" w:cs="仿宋"/>
          <w:kern w:val="2"/>
          <w:sz w:val="30"/>
          <w:szCs w:val="24"/>
          <w:lang w:val="en-US" w:eastAsia="zh-CN" w:bidi="ar-SA"/>
        </w:rPr>
        <w:t>2.企业注册资本不低于500万元。（准入条件）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31" w:name="bookmark54"/>
      <w:bookmarkEnd w:id="31"/>
      <w:r>
        <w:rPr>
          <w:rFonts w:hint="eastAsia" w:ascii="仿宋" w:hAnsi="仿宋" w:eastAsia="仿宋" w:cs="仿宋"/>
          <w:kern w:val="2"/>
          <w:sz w:val="30"/>
          <w:szCs w:val="24"/>
          <w:lang w:val="en-US" w:eastAsia="zh-CN" w:bidi="ar-SA"/>
        </w:rPr>
        <w:t>3.企业广告年营业收入（纳税收入）连续2年均不低于7000万元（指纯媒体服务的营业收入）。（准入条件）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32" w:name="bookmark55"/>
      <w:bookmarkEnd w:id="32"/>
      <w:r>
        <w:rPr>
          <w:rFonts w:hint="eastAsia" w:ascii="仿宋" w:hAnsi="仿宋" w:eastAsia="仿宋" w:cs="仿宋"/>
          <w:kern w:val="2"/>
          <w:sz w:val="30"/>
          <w:szCs w:val="24"/>
          <w:lang w:val="en-US" w:eastAsia="zh-CN" w:bidi="ar-SA"/>
        </w:rPr>
        <w:t>4.企业广告业务负责人具有本科以上学历。建立广告审查管理制度，有至少2名广告审查人员。鼓励企业加强员工培训，提髙员工业务技能。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33" w:name="bookmark56"/>
      <w:bookmarkEnd w:id="33"/>
      <w:r>
        <w:rPr>
          <w:rFonts w:hint="eastAsia" w:ascii="仿宋" w:hAnsi="仿宋" w:eastAsia="仿宋" w:cs="仿宋"/>
          <w:kern w:val="2"/>
          <w:sz w:val="30"/>
          <w:szCs w:val="24"/>
          <w:lang w:val="en-US" w:eastAsia="zh-CN" w:bidi="ar-SA"/>
        </w:rPr>
        <w:t>5.在过去2年内为不少于12个知名品牌提供媒体策划、媒体广告资源购买或代理发布服务；通过专业服务，有效提升品牌知名度，广告效果明显，获得客户肯定。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34" w:name="bookmark57"/>
      <w:bookmarkEnd w:id="34"/>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6.企业积极参与中国广告业大奖（长城奖、黄河奖）和国内外行业组织开展的优质广告及相关赛事活动，充分展现专业服务能力。近3年来制作发布过的获奖广告作品或案例不少于3件。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35" w:name="bookmark58"/>
      <w:bookmarkEnd w:id="35"/>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36" w:name="bookmark59"/>
      <w:bookmarkEnd w:id="36"/>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8.企业注重社会责任、热心社会公益，并为此做出贡献，具有一定的社会影响力。近3年每年创意、制作或发布公益广告不少于8件。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（二）二级广告企业标准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37" w:name="bookmark60"/>
      <w:bookmarkEnd w:id="37"/>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38" w:name="bookmark61"/>
      <w:bookmarkEnd w:id="38"/>
      <w:r>
        <w:rPr>
          <w:rFonts w:hint="eastAsia" w:ascii="仿宋" w:hAnsi="仿宋" w:eastAsia="仿宋" w:cs="仿宋"/>
          <w:kern w:val="2"/>
          <w:sz w:val="30"/>
          <w:szCs w:val="24"/>
          <w:lang w:val="en-US" w:eastAsia="zh-CN" w:bidi="ar-SA"/>
        </w:rPr>
        <w:t>2.企业注册资本不低于100万元。（准入条件）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39" w:name="bookmark62"/>
      <w:bookmarkEnd w:id="39"/>
      <w:r>
        <w:rPr>
          <w:rFonts w:hint="eastAsia" w:ascii="仿宋" w:hAnsi="仿宋" w:eastAsia="仿宋" w:cs="仿宋"/>
          <w:kern w:val="2"/>
          <w:sz w:val="30"/>
          <w:szCs w:val="24"/>
          <w:lang w:val="en-US" w:eastAsia="zh-CN" w:bidi="ar-SA"/>
        </w:rPr>
        <w:t>3.企业广告年营业收入（纳税收入）连续2年均不低于1800万元（指纯媒体服务的营业收入）。（准入条件）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40" w:name="bookmark63"/>
      <w:bookmarkEnd w:id="40"/>
      <w:r>
        <w:rPr>
          <w:rFonts w:hint="eastAsia" w:ascii="仿宋" w:hAnsi="仿宋" w:eastAsia="仿宋" w:cs="仿宋"/>
          <w:kern w:val="2"/>
          <w:sz w:val="30"/>
          <w:szCs w:val="24"/>
          <w:lang w:val="en-US" w:eastAsia="zh-CN" w:bidi="ar-SA"/>
        </w:rPr>
        <w:t>4.企业广告业务负责人具有大专以上学历。建立广告审查管理制度，有至少1名广告审查人员。鼓励企业加强员工培训，提髙员工业务技能。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41" w:name="bookmark64"/>
      <w:bookmarkEnd w:id="41"/>
      <w:r>
        <w:rPr>
          <w:rFonts w:hint="eastAsia" w:ascii="仿宋" w:hAnsi="仿宋" w:eastAsia="仿宋" w:cs="仿宋"/>
          <w:kern w:val="2"/>
          <w:sz w:val="30"/>
          <w:szCs w:val="24"/>
          <w:lang w:val="en-US" w:eastAsia="zh-CN" w:bidi="ar-SA"/>
        </w:rPr>
        <w:t>5.成功服务2年以上的客户不少于3个；在过去2年内为不少于</w:t>
      </w:r>
      <w:r>
        <w:rPr>
          <w:rFonts w:hint="eastAsia" w:ascii="仿宋" w:hAnsi="仿宋" w:eastAsia="仿宋" w:cs="仿宋"/>
          <w:kern w:val="2"/>
          <w:sz w:val="30"/>
          <w:szCs w:val="24"/>
          <w:lang w:val="zh-CN" w:eastAsia="zh-CN" w:bidi="ar-SA"/>
        </w:rPr>
        <w:t>8</w:t>
      </w:r>
      <w:r>
        <w:rPr>
          <w:rFonts w:hint="eastAsia" w:ascii="仿宋" w:hAnsi="仿宋" w:eastAsia="仿宋" w:cs="仿宋"/>
          <w:kern w:val="2"/>
          <w:sz w:val="30"/>
          <w:szCs w:val="24"/>
          <w:lang w:val="en-US" w:eastAsia="zh-CN" w:bidi="ar-SA"/>
        </w:rPr>
        <w:t>个品牌提供媒体策划、媒体广告资源购买或代理发布服务；通过专业服务，有效提升品牌知名度，广告效果明显，获得客户肯定。</w:t>
      </w:r>
    </w:p>
    <w:p>
      <w:pPr>
        <w:pStyle w:val="4"/>
        <w:numPr>
          <w:ilvl w:val="0"/>
          <w:numId w:val="0"/>
        </w:numPr>
        <w:spacing w:line="626" w:lineRule="exact"/>
        <w:ind w:firstLine="600" w:firstLineChars="200"/>
        <w:jc w:val="both"/>
        <w:rPr>
          <w:rFonts w:hint="eastAsia" w:ascii="仿宋" w:hAnsi="仿宋" w:eastAsia="仿宋" w:cs="仿宋"/>
          <w:kern w:val="2"/>
          <w:sz w:val="30"/>
          <w:szCs w:val="24"/>
          <w:lang w:val="en-US" w:eastAsia="zh-CN" w:bidi="ar-SA"/>
        </w:rPr>
      </w:pPr>
      <w:bookmarkStart w:id="42" w:name="bookmark65"/>
      <w:bookmarkEnd w:id="42"/>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 3年来制作发布过的获奖广告作品或案例不少于2件。</w:t>
      </w:r>
      <w:bookmarkStart w:id="43" w:name="bookmark66"/>
      <w:bookmarkEnd w:id="43"/>
    </w:p>
    <w:p>
      <w:pPr>
        <w:pStyle w:val="4"/>
        <w:numPr>
          <w:ilvl w:val="0"/>
          <w:numId w:val="0"/>
        </w:numPr>
        <w:spacing w:line="626" w:lineRule="exact"/>
        <w:ind w:firstLine="600" w:firstLineChars="20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44" w:name="bookmark67"/>
      <w:bookmarkEnd w:id="44"/>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8.企业注重社会责任、热心社会公益，并为此做出贡献，具有一定的社会影响力。近3年每年创意、制作或发布公益广告不少于5件。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（三）三级广告企业标准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45" w:name="bookmark68"/>
      <w:bookmarkEnd w:id="45"/>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46" w:name="bookmark69"/>
      <w:bookmarkEnd w:id="46"/>
      <w:r>
        <w:rPr>
          <w:rFonts w:hint="eastAsia" w:ascii="仿宋" w:hAnsi="仿宋" w:eastAsia="仿宋" w:cs="仿宋"/>
          <w:kern w:val="2"/>
          <w:sz w:val="30"/>
          <w:szCs w:val="24"/>
          <w:lang w:val="en-US" w:eastAsia="zh-CN" w:bidi="ar-SA"/>
        </w:rPr>
        <w:t>2.企业注册资本不低于50万元。（准入条件）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47" w:name="bookmark70"/>
      <w:bookmarkEnd w:id="47"/>
      <w:r>
        <w:rPr>
          <w:rFonts w:hint="eastAsia" w:ascii="仿宋" w:hAnsi="仿宋" w:eastAsia="仿宋" w:cs="仿宋"/>
          <w:kern w:val="2"/>
          <w:sz w:val="30"/>
          <w:szCs w:val="24"/>
          <w:lang w:val="en-US" w:eastAsia="zh-CN" w:bidi="ar-SA"/>
        </w:rPr>
        <w:t>3.企业广告年营业收入（纳税收入）连续2年均不低于800万元（指纯媒体服务的营业收入）。（准入条件）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48" w:name="bookmark71"/>
      <w:bookmarkEnd w:id="48"/>
      <w:r>
        <w:rPr>
          <w:rFonts w:hint="eastAsia" w:ascii="仿宋" w:hAnsi="仿宋" w:eastAsia="仿宋" w:cs="仿宋"/>
          <w:kern w:val="2"/>
          <w:sz w:val="30"/>
          <w:szCs w:val="24"/>
          <w:lang w:val="en-US" w:eastAsia="zh-CN" w:bidi="ar-SA"/>
        </w:rPr>
        <w:t>4.企业广告业务负责人具有大专以上学历。建立广告审查管理制度，有至少1名广告审查人员。鼓励企业加强员工培训，提高员工业务技能。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49" w:name="bookmark72"/>
      <w:bookmarkEnd w:id="49"/>
      <w:r>
        <w:rPr>
          <w:rFonts w:hint="eastAsia" w:ascii="仿宋" w:hAnsi="仿宋" w:eastAsia="仿宋" w:cs="仿宋"/>
          <w:kern w:val="2"/>
          <w:sz w:val="30"/>
          <w:szCs w:val="24"/>
          <w:lang w:val="en-US" w:eastAsia="zh-CN" w:bidi="ar-SA"/>
        </w:rPr>
        <w:t>5.在过去2年内为不少于5个品牌提供媒体策划、媒体广告资源购买或代理发布服务；通过专业服务，有效提升品牌知名度，广告效果明显，获得客户肯定。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50" w:name="bookmark73"/>
      <w:bookmarkEnd w:id="50"/>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w:t>
      </w:r>
      <w:r>
        <w:rPr>
          <w:rFonts w:hint="eastAsia" w:ascii="仿宋" w:hAnsi="仿宋" w:eastAsia="仿宋" w:cs="仿宋"/>
          <w:kern w:val="2"/>
          <w:sz w:val="30"/>
          <w:szCs w:val="24"/>
          <w:lang w:val="zh-CN" w:eastAsia="zh-CN" w:bidi="ar-SA"/>
        </w:rPr>
        <w:t>3</w:t>
      </w:r>
      <w:r>
        <w:rPr>
          <w:rFonts w:hint="eastAsia" w:ascii="仿宋" w:hAnsi="仿宋" w:eastAsia="仿宋" w:cs="仿宋"/>
          <w:kern w:val="2"/>
          <w:sz w:val="30"/>
          <w:szCs w:val="24"/>
          <w:lang w:val="en-US" w:eastAsia="zh-CN" w:bidi="ar-SA"/>
        </w:rPr>
        <w:t>年来制作发布过的获奖广告作品或案例不少于</w:t>
      </w:r>
      <w:r>
        <w:rPr>
          <w:rFonts w:hint="eastAsia" w:ascii="仿宋" w:hAnsi="仿宋" w:eastAsia="仿宋" w:cs="仿宋"/>
          <w:kern w:val="2"/>
          <w:sz w:val="30"/>
          <w:szCs w:val="24"/>
          <w:lang w:val="zh-CN" w:eastAsia="zh-CN" w:bidi="ar-SA"/>
        </w:rPr>
        <w:t>1</w:t>
      </w:r>
      <w:r>
        <w:rPr>
          <w:rFonts w:hint="eastAsia" w:ascii="仿宋" w:hAnsi="仿宋" w:eastAsia="仿宋" w:cs="仿宋"/>
          <w:kern w:val="2"/>
          <w:sz w:val="30"/>
          <w:szCs w:val="24"/>
          <w:lang w:val="en-US" w:eastAsia="zh-CN" w:bidi="ar-SA"/>
        </w:rPr>
        <w:t>件。</w:t>
      </w:r>
      <w:bookmarkStart w:id="51" w:name="bookmark74"/>
      <w:bookmarkEnd w:id="51"/>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52" w:name="bookmark75"/>
      <w:bookmarkEnd w:id="52"/>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8.企业注重社会责任、热心社会公益，并为此做出贡献，具有一定的社会影响力。近3年每年创意、制作或发布公益广告不少于2件。</w:t>
      </w:r>
    </w:p>
    <w:p>
      <w:pPr>
        <w:pStyle w:val="4"/>
        <w:spacing w:line="626" w:lineRule="exact"/>
        <w:ind w:firstLine="660"/>
        <w:jc w:val="both"/>
        <w:rPr>
          <w:rFonts w:hint="eastAsia" w:ascii="仿宋" w:hAnsi="仿宋" w:eastAsia="仿宋" w:cs="仿宋"/>
          <w:b/>
          <w:bCs/>
          <w:kern w:val="2"/>
          <w:sz w:val="30"/>
          <w:szCs w:val="24"/>
          <w:lang w:val="en-US" w:eastAsia="zh-CN" w:bidi="ar-SA"/>
        </w:rPr>
      </w:pPr>
      <w:r>
        <w:rPr>
          <w:rFonts w:hint="eastAsia" w:ascii="仿宋" w:hAnsi="仿宋" w:eastAsia="仿宋" w:cs="仿宋"/>
          <w:b/>
          <w:bCs/>
          <w:kern w:val="2"/>
          <w:sz w:val="30"/>
          <w:szCs w:val="24"/>
          <w:lang w:val="en-US" w:eastAsia="zh-CN" w:bidi="ar-SA"/>
        </w:rPr>
        <w:t>三、设计制作类（广告企业）</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指以广告设计、制作为主要业务内容的专项服务型广告企业。服务内容包括影视广告、平面广告、互动（网络）广告、售点广告的创意设计、制作；企业与品牌形象识别系统设计、包装设计等。企业核心竞争力体现为专业化的设计、制作水平。</w:t>
      </w:r>
    </w:p>
    <w:p>
      <w:pPr>
        <w:pStyle w:val="4"/>
        <w:spacing w:line="626" w:lineRule="exact"/>
        <w:ind w:firstLine="660"/>
        <w:jc w:val="both"/>
        <w:rPr>
          <w:rFonts w:hint="eastAsia" w:ascii="仿宋" w:hAnsi="仿宋" w:eastAsia="仿宋" w:cs="仿宋"/>
          <w:kern w:val="2"/>
          <w:sz w:val="30"/>
          <w:szCs w:val="24"/>
          <w:lang w:val="en-US" w:eastAsia="zh-CN" w:bidi="ar-SA"/>
        </w:rPr>
      </w:pPr>
      <w:bookmarkStart w:id="53" w:name="bookmark76"/>
      <w:r>
        <w:rPr>
          <w:rFonts w:hint="eastAsia" w:ascii="仿宋" w:hAnsi="仿宋" w:eastAsia="仿宋" w:cs="仿宋"/>
          <w:kern w:val="2"/>
          <w:sz w:val="30"/>
          <w:szCs w:val="24"/>
          <w:lang w:val="en-US" w:eastAsia="zh-CN" w:bidi="ar-SA"/>
        </w:rPr>
        <w:t>（</w:t>
      </w:r>
      <w:bookmarkEnd w:id="53"/>
      <w:r>
        <w:rPr>
          <w:rFonts w:hint="eastAsia" w:ascii="仿宋" w:hAnsi="仿宋" w:eastAsia="仿宋" w:cs="仿宋"/>
          <w:kern w:val="2"/>
          <w:sz w:val="30"/>
          <w:szCs w:val="24"/>
          <w:lang w:val="en-US" w:eastAsia="zh-CN" w:bidi="ar-SA"/>
        </w:rPr>
        <w:t>一）一级广告企业标准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54" w:name="bookmark77"/>
      <w:bookmarkEnd w:id="54"/>
      <w:r>
        <w:rPr>
          <w:rFonts w:hint="eastAsia" w:ascii="仿宋" w:hAnsi="仿宋" w:eastAsia="仿宋" w:cs="仿宋"/>
          <w:kern w:val="2"/>
          <w:sz w:val="30"/>
          <w:szCs w:val="24"/>
          <w:lang w:val="en-US" w:eastAsia="zh-CN" w:bidi="ar-SA"/>
        </w:rPr>
        <w:t>1.企业成立3年以上，依法登记注册、制度健全、管理规范；依法纳税，无严重不良记录。（准入条件）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55" w:name="bookmark78"/>
      <w:bookmarkEnd w:id="55"/>
      <w:r>
        <w:rPr>
          <w:rFonts w:hint="eastAsia" w:ascii="仿宋" w:hAnsi="仿宋" w:eastAsia="仿宋" w:cs="仿宋"/>
          <w:kern w:val="2"/>
          <w:sz w:val="30"/>
          <w:szCs w:val="24"/>
          <w:lang w:val="en-US" w:eastAsia="zh-CN" w:bidi="ar-SA"/>
        </w:rPr>
        <w:t>2.企业注册资本不低于500万元。（准入条件）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56" w:name="bookmark79"/>
      <w:bookmarkEnd w:id="56"/>
      <w:r>
        <w:rPr>
          <w:rFonts w:hint="eastAsia" w:ascii="仿宋" w:hAnsi="仿宋" w:eastAsia="仿宋" w:cs="仿宋"/>
          <w:kern w:val="2"/>
          <w:sz w:val="30"/>
          <w:szCs w:val="24"/>
          <w:lang w:val="en-US" w:eastAsia="zh-CN" w:bidi="ar-SA"/>
        </w:rPr>
        <w:t>3.企业广告年营业收入（纳税收入）连续2年均不低于2600万元（指广告创意与设计制作的营业收入）。（准入条件）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4.企业广告业务负责人具有本科以上学历。建立广告审查管理制度，有至少2名广告审查人员。鼓励企业加强员工培训，提高员工业务技能。</w:t>
      </w:r>
      <w:bookmarkStart w:id="57" w:name="bookmark81"/>
      <w:bookmarkEnd w:id="57"/>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5.在过去2年内为不少于8个知名品牌提供广告创意设计与制作服务；通过专业服务，有效提升品牌知名度，广告效果明显，获得客户</w:t>
      </w:r>
      <w:bookmarkStart w:id="58" w:name="bookmark82"/>
      <w:bookmarkEnd w:id="58"/>
      <w:r>
        <w:rPr>
          <w:rFonts w:hint="eastAsia" w:ascii="仿宋" w:hAnsi="仿宋" w:eastAsia="仿宋" w:cs="仿宋"/>
          <w:kern w:val="2"/>
          <w:sz w:val="30"/>
          <w:szCs w:val="24"/>
          <w:lang w:val="en-US" w:eastAsia="zh-CN" w:bidi="ar-SA"/>
        </w:rPr>
        <w:t>肯定。</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 3年来制作发布过的获奖广告作品不少于8件。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59" w:name="bookmark83"/>
      <w:bookmarkEnd w:id="59"/>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bookmarkStart w:id="60" w:name="bookmark84"/>
      <w:bookmarkEnd w:id="60"/>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8.企业注重社会责任、热心社会公益，并为此做出贡献，具有一定的社会影响力。近3年每年创意、制作或发布公益广告不少于4件。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61" w:name="bookmark85"/>
      <w:r>
        <w:rPr>
          <w:rFonts w:hint="eastAsia" w:ascii="仿宋" w:hAnsi="仿宋" w:eastAsia="仿宋" w:cs="仿宋"/>
          <w:kern w:val="2"/>
          <w:sz w:val="30"/>
          <w:szCs w:val="24"/>
          <w:lang w:val="en-US" w:eastAsia="zh-CN" w:bidi="ar-SA"/>
        </w:rPr>
        <w:t>（</w:t>
      </w:r>
      <w:bookmarkEnd w:id="61"/>
      <w:r>
        <w:rPr>
          <w:rFonts w:hint="eastAsia" w:ascii="仿宋" w:hAnsi="仿宋" w:eastAsia="仿宋" w:cs="仿宋"/>
          <w:kern w:val="2"/>
          <w:sz w:val="30"/>
          <w:szCs w:val="24"/>
          <w:lang w:val="en-US" w:eastAsia="zh-CN" w:bidi="ar-SA"/>
        </w:rPr>
        <w:t>二）二级广告企业标准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62" w:name="bookmark86"/>
      <w:bookmarkEnd w:id="62"/>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63" w:name="bookmark87"/>
      <w:bookmarkEnd w:id="63"/>
      <w:r>
        <w:rPr>
          <w:rFonts w:hint="eastAsia" w:ascii="仿宋" w:hAnsi="仿宋" w:eastAsia="仿宋" w:cs="仿宋"/>
          <w:kern w:val="2"/>
          <w:sz w:val="30"/>
          <w:szCs w:val="24"/>
          <w:lang w:val="en-US" w:eastAsia="zh-CN" w:bidi="ar-SA"/>
        </w:rPr>
        <w:t>2.企业注册资本不低于100万元。（准入条件）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64" w:name="bookmark88"/>
      <w:bookmarkEnd w:id="64"/>
      <w:r>
        <w:rPr>
          <w:rFonts w:hint="eastAsia" w:ascii="仿宋" w:hAnsi="仿宋" w:eastAsia="仿宋" w:cs="仿宋"/>
          <w:kern w:val="2"/>
          <w:sz w:val="30"/>
          <w:szCs w:val="24"/>
          <w:lang w:val="en-US" w:eastAsia="zh-CN" w:bidi="ar-SA"/>
        </w:rPr>
        <w:t>3.企业广告年营业收入（纳税收入）连续2年均不低于700万元（指广告创意与设计制作的营业收入）。（准入条件）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65" w:name="bookmark89"/>
      <w:bookmarkEnd w:id="65"/>
      <w:r>
        <w:rPr>
          <w:rFonts w:hint="eastAsia" w:ascii="仿宋" w:hAnsi="仿宋" w:eastAsia="仿宋" w:cs="仿宋"/>
          <w:kern w:val="2"/>
          <w:sz w:val="30"/>
          <w:szCs w:val="24"/>
          <w:lang w:val="en-US" w:eastAsia="zh-CN" w:bidi="ar-SA"/>
        </w:rPr>
        <w:t>4.企业广告业务负责人具有大专以上学历。建立广告审查管理制度，有至少1名广告审查人员。鼓励企业加强员工培训，提髙员工业务技能。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66" w:name="bookmark90"/>
      <w:bookmarkEnd w:id="66"/>
      <w:r>
        <w:rPr>
          <w:rFonts w:hint="eastAsia" w:ascii="仿宋" w:hAnsi="仿宋" w:eastAsia="仿宋" w:cs="仿宋"/>
          <w:kern w:val="2"/>
          <w:sz w:val="30"/>
          <w:szCs w:val="24"/>
          <w:lang w:val="en-US" w:eastAsia="zh-CN" w:bidi="ar-SA"/>
        </w:rPr>
        <w:t>5.在过去2年内为不少于5个品牌提供广告创意设计与制作服务；通过专业服务，有效提升品牌知名度，广告效果明显，获得客户肯定。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67" w:name="bookmark91"/>
      <w:bookmarkEnd w:id="67"/>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 3年来制作发布过的获奖广告作品不少于4件。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68" w:name="bookmark92"/>
      <w:bookmarkEnd w:id="68"/>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69" w:name="bookmark93"/>
      <w:bookmarkEnd w:id="69"/>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8.企业注重社会责任、热心社会公益，并为此做出贡献，具有一定的社会影响力。近3年每年创意、制作或发布公益广告不少于2件。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70" w:name="bookmark94"/>
      <w:r>
        <w:rPr>
          <w:rFonts w:hint="eastAsia" w:ascii="仿宋" w:hAnsi="仿宋" w:eastAsia="仿宋" w:cs="仿宋"/>
          <w:kern w:val="2"/>
          <w:sz w:val="30"/>
          <w:szCs w:val="24"/>
          <w:lang w:val="en-US" w:eastAsia="zh-CN" w:bidi="ar-SA"/>
        </w:rPr>
        <w:t>（</w:t>
      </w:r>
      <w:bookmarkEnd w:id="70"/>
      <w:r>
        <w:rPr>
          <w:rFonts w:hint="eastAsia" w:ascii="仿宋" w:hAnsi="仿宋" w:eastAsia="仿宋" w:cs="仿宋"/>
          <w:kern w:val="2"/>
          <w:sz w:val="30"/>
          <w:szCs w:val="24"/>
          <w:lang w:val="en-US" w:eastAsia="zh-CN" w:bidi="ar-SA"/>
        </w:rPr>
        <w:t>三）三级广告企业标准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71" w:name="bookmark95"/>
      <w:bookmarkEnd w:id="71"/>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72" w:name="bookmark96"/>
      <w:bookmarkEnd w:id="72"/>
      <w:r>
        <w:rPr>
          <w:rFonts w:hint="eastAsia" w:ascii="仿宋" w:hAnsi="仿宋" w:eastAsia="仿宋" w:cs="仿宋"/>
          <w:kern w:val="2"/>
          <w:sz w:val="30"/>
          <w:szCs w:val="24"/>
          <w:lang w:val="en-US" w:eastAsia="zh-CN" w:bidi="ar-SA"/>
        </w:rPr>
        <w:t>2.企业注册资本不低于50万元。（准入条件）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73" w:name="bookmark97"/>
      <w:bookmarkEnd w:id="73"/>
      <w:r>
        <w:rPr>
          <w:rFonts w:hint="eastAsia" w:ascii="仿宋" w:hAnsi="仿宋" w:eastAsia="仿宋" w:cs="仿宋"/>
          <w:kern w:val="2"/>
          <w:sz w:val="30"/>
          <w:szCs w:val="24"/>
          <w:lang w:val="en-US" w:eastAsia="zh-CN" w:bidi="ar-SA"/>
        </w:rPr>
        <w:t>3.企业广告年营业收入（纳税收入）连续2年均不低于300万元（指广告创意与设计制作的营业收入）。（准入条件）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74" w:name="bookmark98"/>
      <w:bookmarkEnd w:id="74"/>
      <w:r>
        <w:rPr>
          <w:rFonts w:hint="eastAsia" w:ascii="仿宋" w:hAnsi="仿宋" w:eastAsia="仿宋" w:cs="仿宋"/>
          <w:kern w:val="2"/>
          <w:sz w:val="30"/>
          <w:szCs w:val="24"/>
          <w:lang w:val="en-US" w:eastAsia="zh-CN" w:bidi="ar-SA"/>
        </w:rPr>
        <w:t>4.企业广告业务负责人具有大专以上学历。建立广告审查管理制度，有至少1名广告审查人员。鼓励企业加强员工培训，提高员工业务技能。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75" w:name="bookmark99"/>
      <w:bookmarkEnd w:id="75"/>
      <w:r>
        <w:rPr>
          <w:rFonts w:hint="eastAsia" w:ascii="仿宋" w:hAnsi="仿宋" w:eastAsia="仿宋" w:cs="仿宋"/>
          <w:kern w:val="2"/>
          <w:sz w:val="30"/>
          <w:szCs w:val="24"/>
          <w:lang w:val="en-US" w:eastAsia="zh-CN" w:bidi="ar-SA"/>
        </w:rPr>
        <w:t>5.成功服务2年以上的客户不少于1个；在过去2年内为不少于3个品牌提供广告创意设计与制作服务；通过专业服务，有效提升品牌知名度，广告效果明显，获得客户肯定。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76" w:name="bookmark100"/>
      <w:bookmarkEnd w:id="76"/>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 3年来制作发布过的获奖广告作品不少于1件。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77" w:name="bookmark101"/>
      <w:bookmarkEnd w:id="77"/>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78" w:name="bookmark102"/>
      <w:bookmarkEnd w:id="78"/>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8.企业注重社会责任、热心社会公益，并为此做出贡献，具有一定的社会影响力。近3年每年创意、制作或发布公益广告不少于1件。</w:t>
      </w:r>
    </w:p>
    <w:p>
      <w:pPr>
        <w:pStyle w:val="4"/>
        <w:spacing w:line="626" w:lineRule="exact"/>
        <w:ind w:firstLine="660"/>
        <w:jc w:val="both"/>
        <w:rPr>
          <w:rFonts w:hint="eastAsia" w:ascii="仿宋" w:hAnsi="仿宋" w:eastAsia="仿宋" w:cs="仿宋"/>
          <w:kern w:val="2"/>
          <w:sz w:val="30"/>
          <w:szCs w:val="24"/>
          <w:lang w:val="en-US" w:eastAsia="zh-CN" w:bidi="ar-SA"/>
        </w:rPr>
      </w:pPr>
    </w:p>
    <w:p>
      <w:pPr>
        <w:pStyle w:val="4"/>
        <w:spacing w:line="626" w:lineRule="exact"/>
        <w:ind w:firstLine="660"/>
        <w:jc w:val="both"/>
        <w:rPr>
          <w:rFonts w:hint="default" w:ascii="仿宋" w:hAnsi="仿宋" w:eastAsia="仿宋" w:cs="仿宋"/>
          <w:kern w:val="2"/>
          <w:sz w:val="30"/>
          <w:szCs w:val="24"/>
          <w:lang w:val="en-US" w:eastAsia="zh-CN" w:bidi="ar-SA"/>
        </w:rPr>
      </w:pPr>
      <w:r>
        <w:rPr>
          <w:rFonts w:hint="eastAsia" w:ascii="仿宋" w:hAnsi="仿宋" w:eastAsia="仿宋" w:cs="仿宋"/>
          <w:b/>
          <w:bCs/>
          <w:kern w:val="2"/>
          <w:sz w:val="30"/>
          <w:szCs w:val="24"/>
          <w:lang w:val="en-US" w:eastAsia="zh-CN" w:bidi="ar-SA"/>
        </w:rPr>
        <w:t>设计制作类（标识与展示企业）</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指以室内外广告牌（灯箱）、商业招牌、导视牌、品牌形象货架、展示道具、城市家具、空间陈列、环境艺术、视觉图形等所有非平面（印刷或影视）视觉的有形产品（作品）的设计、制作和相关技术的应用，通过视觉途径达到传递商业、非商业信息或提升环境形象的目的，企业核心竞争力体现为专业化的设计或制作水平。</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（―）一级广告企业标准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79" w:name="bookmark103"/>
      <w:bookmarkEnd w:id="79"/>
      <w:r>
        <w:rPr>
          <w:rFonts w:hint="eastAsia" w:ascii="仿宋" w:hAnsi="仿宋" w:eastAsia="仿宋" w:cs="仿宋"/>
          <w:kern w:val="2"/>
          <w:sz w:val="30"/>
          <w:szCs w:val="24"/>
          <w:lang w:val="en-US" w:eastAsia="zh-CN" w:bidi="ar-SA"/>
        </w:rPr>
        <w:t>1.企业成立5年以上，依法登记注册、制度健全、管理规范，具备安全生产许可证；企业通过IS09001质量管理体系认证；依法纳税,无严重不良记录。（准入条件）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80" w:name="bookmark104"/>
      <w:bookmarkEnd w:id="80"/>
      <w:r>
        <w:rPr>
          <w:rFonts w:hint="eastAsia" w:ascii="仿宋" w:hAnsi="仿宋" w:eastAsia="仿宋" w:cs="仿宋"/>
          <w:kern w:val="2"/>
          <w:sz w:val="30"/>
          <w:szCs w:val="24"/>
          <w:lang w:val="en-US" w:eastAsia="zh-CN" w:bidi="ar-SA"/>
        </w:rPr>
        <w:t>2.企业注册资本不低于1000万。（准入条件）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81" w:name="bookmark105"/>
      <w:bookmarkEnd w:id="81"/>
      <w:r>
        <w:rPr>
          <w:rFonts w:hint="eastAsia" w:ascii="仿宋" w:hAnsi="仿宋" w:eastAsia="仿宋" w:cs="仿宋"/>
          <w:kern w:val="2"/>
          <w:sz w:val="30"/>
          <w:szCs w:val="24"/>
          <w:lang w:val="en-US" w:eastAsia="zh-CN" w:bidi="ar-SA"/>
        </w:rPr>
        <w:t>3.企业年营业收入（纳税收入）连续2年均不低2500万元。（准入条件）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82" w:name="bookmark106"/>
      <w:bookmarkEnd w:id="82"/>
      <w:r>
        <w:rPr>
          <w:rFonts w:hint="eastAsia" w:ascii="仿宋" w:hAnsi="仿宋" w:eastAsia="仿宋" w:cs="仿宋"/>
          <w:kern w:val="2"/>
          <w:sz w:val="30"/>
          <w:szCs w:val="24"/>
          <w:lang w:val="en-US" w:eastAsia="zh-CN" w:bidi="ar-SA"/>
        </w:rPr>
        <w:t>4.企业广告业务负责人具有大专以上学历。建立广告审查管理制度。鼓励企业加强员工培训，提高员工业务技能。</w:t>
      </w:r>
      <w:bookmarkStart w:id="83" w:name="bookmark107"/>
      <w:bookmarkEnd w:id="83"/>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5.在过去2年内成功服务知名客户（品牌）不少于3个；为客户（品牌）完成不少3个项目的标识设计或制作服务；完成的单项合同金额不少于300万的项目不少于3个。</w:t>
      </w:r>
    </w:p>
    <w:p>
      <w:pPr>
        <w:pStyle w:val="4"/>
        <w:spacing w:line="626" w:lineRule="exact"/>
        <w:ind w:firstLine="660"/>
        <w:jc w:val="both"/>
        <w:rPr>
          <w:rFonts w:hint="eastAsia" w:ascii="仿宋" w:hAnsi="仿宋" w:eastAsia="仿宋" w:cs="仿宋"/>
          <w:kern w:val="2"/>
          <w:sz w:val="30"/>
          <w:szCs w:val="24"/>
          <w:lang w:val="en-US" w:eastAsia="zh-CN" w:bidi="ar-SA"/>
        </w:rPr>
      </w:pPr>
      <w:bookmarkStart w:id="84" w:name="bookmark108"/>
      <w:bookmarkEnd w:id="84"/>
      <w:r>
        <w:rPr>
          <w:rFonts w:hint="eastAsia" w:ascii="仿宋" w:hAnsi="仿宋" w:eastAsia="仿宋" w:cs="仿宋"/>
          <w:kern w:val="2"/>
          <w:sz w:val="30"/>
          <w:szCs w:val="24"/>
          <w:lang w:val="en-US" w:eastAsia="zh-CN" w:bidi="ar-SA"/>
        </w:rPr>
        <w:t>6.企业积极参与中国广告业大奖（长城奖、黄河奖）和国内外行业组织开展的优质广告（标识）及相关赛事活动，充分展现专业服务能力。近3年来制作发布过的获奖广告（标识）作品或获得国家专利不少于3件。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85" w:name="bookmark109"/>
      <w:bookmarkEnd w:id="85"/>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86" w:name="bookmark110"/>
      <w:bookmarkEnd w:id="86"/>
      <w:r>
        <w:rPr>
          <w:rFonts w:hint="eastAsia" w:ascii="仿宋" w:hAnsi="仿宋" w:eastAsia="仿宋" w:cs="仿宋"/>
          <w:kern w:val="2"/>
          <w:sz w:val="30"/>
          <w:szCs w:val="24"/>
          <w:lang w:val="en-US" w:eastAsia="zh-CN" w:bidi="ar-SA"/>
        </w:rPr>
        <w:t>8.企业注重社会责任、热心社会公益，并为此做出贡献，具有一定的社会影响力。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87" w:name="bookmark111"/>
      <w:r>
        <w:rPr>
          <w:rFonts w:hint="eastAsia" w:ascii="仿宋" w:hAnsi="仿宋" w:eastAsia="仿宋" w:cs="仿宋"/>
          <w:kern w:val="2"/>
          <w:sz w:val="30"/>
          <w:szCs w:val="24"/>
          <w:lang w:val="en-US" w:eastAsia="zh-CN" w:bidi="ar-SA"/>
        </w:rPr>
        <w:t>（</w:t>
      </w:r>
      <w:bookmarkEnd w:id="87"/>
      <w:r>
        <w:rPr>
          <w:rFonts w:hint="eastAsia" w:ascii="仿宋" w:hAnsi="仿宋" w:eastAsia="仿宋" w:cs="仿宋"/>
          <w:kern w:val="2"/>
          <w:sz w:val="30"/>
          <w:szCs w:val="24"/>
          <w:lang w:val="en-US" w:eastAsia="zh-CN" w:bidi="ar-SA"/>
        </w:rPr>
        <w:t>二）</w:t>
      </w:r>
      <w:r>
        <w:rPr>
          <w:rFonts w:hint="eastAsia" w:ascii="仿宋" w:hAnsi="仿宋" w:eastAsia="仿宋" w:cs="仿宋"/>
          <w:kern w:val="2"/>
          <w:sz w:val="30"/>
          <w:szCs w:val="24"/>
          <w:lang w:val="en-US" w:eastAsia="zh-CN" w:bidi="ar-SA"/>
        </w:rPr>
        <w:tab/>
      </w:r>
      <w:r>
        <w:rPr>
          <w:rFonts w:hint="eastAsia" w:ascii="仿宋" w:hAnsi="仿宋" w:eastAsia="仿宋" w:cs="仿宋"/>
          <w:kern w:val="2"/>
          <w:sz w:val="30"/>
          <w:szCs w:val="24"/>
          <w:lang w:val="en-US" w:eastAsia="zh-CN" w:bidi="ar-SA"/>
        </w:rPr>
        <w:t>二级广告企业标准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88" w:name="bookmark112"/>
      <w:bookmarkEnd w:id="88"/>
      <w:r>
        <w:rPr>
          <w:rFonts w:hint="eastAsia" w:ascii="仿宋" w:hAnsi="仿宋" w:eastAsia="仿宋" w:cs="仿宋"/>
          <w:kern w:val="2"/>
          <w:sz w:val="30"/>
          <w:szCs w:val="24"/>
          <w:lang w:val="en-US" w:eastAsia="zh-CN" w:bidi="ar-SA"/>
        </w:rPr>
        <w:t>1.企业成立3年以上，依法登记注册、制度健全、管理规范；依法纳税，无严重不良记录。（准入条件）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89" w:name="bookmark113"/>
      <w:bookmarkEnd w:id="89"/>
      <w:r>
        <w:rPr>
          <w:rFonts w:hint="eastAsia" w:ascii="仿宋" w:hAnsi="仿宋" w:eastAsia="仿宋" w:cs="仿宋"/>
          <w:kern w:val="2"/>
          <w:sz w:val="30"/>
          <w:szCs w:val="24"/>
          <w:lang w:val="en-US" w:eastAsia="zh-CN" w:bidi="ar-SA"/>
        </w:rPr>
        <w:t>2.企业注册资本不低于300万元。（准入条件）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90" w:name="bookmark114"/>
      <w:bookmarkEnd w:id="90"/>
      <w:r>
        <w:rPr>
          <w:rFonts w:hint="eastAsia" w:ascii="仿宋" w:hAnsi="仿宋" w:eastAsia="仿宋" w:cs="仿宋"/>
          <w:kern w:val="2"/>
          <w:sz w:val="30"/>
          <w:szCs w:val="24"/>
          <w:lang w:val="en-US" w:eastAsia="zh-CN" w:bidi="ar-SA"/>
        </w:rPr>
        <w:t>3.企业年营业收入（纳税收入）连续2年均不低于800万元。（准入条件）</w:t>
      </w:r>
      <w:bookmarkStart w:id="91" w:name="bookmark115"/>
      <w:bookmarkEnd w:id="91"/>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4.企业广告业务负责人具有大专以上学历。建立广告审查管理制度。鼓励企业加强员工培训，提高员工业务技能。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5.在过去2年内成功服务客户（品牌）不少于2个；完成的单项合同金额不少于100万的项目不少于2个。</w:t>
      </w:r>
    </w:p>
    <w:p>
      <w:pPr>
        <w:pStyle w:val="4"/>
        <w:spacing w:line="626" w:lineRule="exact"/>
        <w:ind w:firstLine="660"/>
        <w:jc w:val="both"/>
        <w:rPr>
          <w:rFonts w:hint="eastAsia" w:ascii="仿宋" w:hAnsi="仿宋" w:eastAsia="仿宋" w:cs="仿宋"/>
          <w:kern w:val="2"/>
          <w:sz w:val="30"/>
          <w:szCs w:val="24"/>
          <w:lang w:val="en-US" w:eastAsia="zh-CN" w:bidi="ar-SA"/>
        </w:rPr>
      </w:pPr>
      <w:bookmarkStart w:id="92" w:name="bookmark117"/>
      <w:bookmarkEnd w:id="92"/>
      <w:r>
        <w:rPr>
          <w:rFonts w:hint="eastAsia" w:ascii="仿宋" w:hAnsi="仿宋" w:eastAsia="仿宋" w:cs="仿宋"/>
          <w:kern w:val="2"/>
          <w:sz w:val="30"/>
          <w:szCs w:val="24"/>
          <w:lang w:val="en-US" w:eastAsia="zh-CN" w:bidi="ar-SA"/>
        </w:rPr>
        <w:t>6.企业积极参与中国广告业大奖（长城奖、黄河奖）和国内外行业组织开展的优质广告（标识）及相关赛事活动，充分展现专业服务能力。近3年来制作发布过的获奖广告（标识）作品或获得国家专利不少于1件。</w:t>
      </w:r>
      <w:bookmarkStart w:id="93" w:name="bookmark118"/>
      <w:bookmarkEnd w:id="93"/>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94" w:name="bookmark119"/>
      <w:bookmarkEnd w:id="94"/>
      <w:r>
        <w:rPr>
          <w:rFonts w:hint="eastAsia" w:ascii="仿宋" w:hAnsi="仿宋" w:eastAsia="仿宋" w:cs="仿宋"/>
          <w:kern w:val="2"/>
          <w:sz w:val="30"/>
          <w:szCs w:val="24"/>
          <w:lang w:val="en-US" w:eastAsia="zh-CN" w:bidi="ar-SA"/>
        </w:rPr>
        <w:t>8.企业注重社会责任、热心社会公益，并为此做出贡献，具有一定的社会影响力。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95" w:name="bookmark120"/>
      <w:r>
        <w:rPr>
          <w:rFonts w:hint="eastAsia" w:ascii="仿宋" w:hAnsi="仿宋" w:eastAsia="仿宋" w:cs="仿宋"/>
          <w:kern w:val="2"/>
          <w:sz w:val="30"/>
          <w:szCs w:val="24"/>
          <w:lang w:val="en-US" w:eastAsia="zh-CN" w:bidi="ar-SA"/>
        </w:rPr>
        <w:t>（</w:t>
      </w:r>
      <w:bookmarkEnd w:id="95"/>
      <w:r>
        <w:rPr>
          <w:rFonts w:hint="eastAsia" w:ascii="仿宋" w:hAnsi="仿宋" w:eastAsia="仿宋" w:cs="仿宋"/>
          <w:kern w:val="2"/>
          <w:sz w:val="30"/>
          <w:szCs w:val="24"/>
          <w:lang w:val="en-US" w:eastAsia="zh-CN" w:bidi="ar-SA"/>
        </w:rPr>
        <w:t>三）</w:t>
      </w:r>
      <w:r>
        <w:rPr>
          <w:rFonts w:hint="eastAsia" w:ascii="仿宋" w:hAnsi="仿宋" w:eastAsia="仿宋" w:cs="仿宋"/>
          <w:kern w:val="2"/>
          <w:sz w:val="30"/>
          <w:szCs w:val="24"/>
          <w:lang w:val="en-US" w:eastAsia="zh-CN" w:bidi="ar-SA"/>
        </w:rPr>
        <w:tab/>
      </w:r>
      <w:r>
        <w:rPr>
          <w:rFonts w:hint="eastAsia" w:ascii="仿宋" w:hAnsi="仿宋" w:eastAsia="仿宋" w:cs="仿宋"/>
          <w:kern w:val="2"/>
          <w:sz w:val="30"/>
          <w:szCs w:val="24"/>
          <w:lang w:val="en-US" w:eastAsia="zh-CN" w:bidi="ar-SA"/>
        </w:rPr>
        <w:t>三级广告企业标准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96" w:name="bookmark121"/>
      <w:bookmarkEnd w:id="96"/>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97" w:name="bookmark122"/>
      <w:bookmarkEnd w:id="97"/>
      <w:r>
        <w:rPr>
          <w:rFonts w:hint="eastAsia" w:ascii="仿宋" w:hAnsi="仿宋" w:eastAsia="仿宋" w:cs="仿宋"/>
          <w:kern w:val="2"/>
          <w:sz w:val="30"/>
          <w:szCs w:val="24"/>
          <w:lang w:val="en-US" w:eastAsia="zh-CN" w:bidi="ar-SA"/>
        </w:rPr>
        <w:t>2.企业注册资本不低于50万元。（准入条件）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98" w:name="bookmark123"/>
      <w:bookmarkEnd w:id="98"/>
      <w:r>
        <w:rPr>
          <w:rFonts w:hint="eastAsia" w:ascii="仿宋" w:hAnsi="仿宋" w:eastAsia="仿宋" w:cs="仿宋"/>
          <w:kern w:val="2"/>
          <w:sz w:val="30"/>
          <w:szCs w:val="24"/>
          <w:lang w:val="en-US" w:eastAsia="zh-CN" w:bidi="ar-SA"/>
        </w:rPr>
        <w:t>3.企业年营业收入（纳税收入）不低于300万元。（准入条件）</w:t>
      </w:r>
      <w:bookmarkStart w:id="99" w:name="bookmark124"/>
      <w:bookmarkEnd w:id="99"/>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4.企业广告业务负责人具有大专以上学历。建立广告审查管理制度。鼓励企业加强员工培训，提髙员工业务技能。</w:t>
      </w:r>
      <w:bookmarkStart w:id="100" w:name="bookmark125"/>
      <w:bookmarkEnd w:id="100"/>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5.在过去2年内成功服务客户（品牌）不少于1个；完成的单项合同金额不少于20万的项目不少于2个。</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1" w:name="bookmark126"/>
      <w:bookmarkEnd w:id="101"/>
      <w:r>
        <w:rPr>
          <w:rFonts w:hint="eastAsia" w:ascii="仿宋" w:hAnsi="仿宋" w:eastAsia="仿宋" w:cs="仿宋"/>
          <w:kern w:val="2"/>
          <w:sz w:val="30"/>
          <w:szCs w:val="24"/>
          <w:lang w:val="en-US" w:eastAsia="zh-CN" w:bidi="ar-SA"/>
        </w:rPr>
        <w:t>6.企业关注行业发展、积极参与行业活动。注重自主创新和企业品牌建设，培育企业核心竞争力。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2" w:name="bookmark127"/>
      <w:bookmarkEnd w:id="102"/>
      <w:r>
        <w:rPr>
          <w:rFonts w:hint="eastAsia" w:ascii="仿宋" w:hAnsi="仿宋" w:eastAsia="仿宋" w:cs="仿宋"/>
          <w:kern w:val="2"/>
          <w:sz w:val="30"/>
          <w:szCs w:val="24"/>
          <w:lang w:val="en-US" w:eastAsia="zh-CN" w:bidi="ar-SA"/>
        </w:rPr>
        <w:t>7.企业注重社会责任、热心社会公益，并为此做出贡献，具有一定的社会影响力。</w:t>
      </w:r>
    </w:p>
    <w:p>
      <w:pPr>
        <w:pStyle w:val="4"/>
        <w:spacing w:line="626" w:lineRule="exact"/>
        <w:ind w:firstLine="660"/>
        <w:jc w:val="both"/>
        <w:rPr>
          <w:rFonts w:hint="eastAsia" w:ascii="仿宋" w:hAnsi="仿宋" w:eastAsia="仿宋" w:cs="仿宋"/>
          <w:b/>
          <w:bCs/>
          <w:kern w:val="2"/>
          <w:sz w:val="30"/>
          <w:szCs w:val="24"/>
          <w:lang w:val="en-US" w:eastAsia="zh-CN" w:bidi="ar-SA"/>
        </w:rPr>
      </w:pPr>
      <w:r>
        <w:rPr>
          <w:rFonts w:hint="eastAsia" w:ascii="仿宋" w:hAnsi="仿宋" w:eastAsia="仿宋" w:cs="仿宋"/>
          <w:b/>
          <w:bCs/>
          <w:kern w:val="2"/>
          <w:sz w:val="30"/>
          <w:szCs w:val="24"/>
          <w:lang w:val="en-US" w:eastAsia="zh-CN" w:bidi="ar-SA"/>
        </w:rPr>
        <w:t>四、数字营销类</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指基于以互联网、移动互联网为代表的数字交互式媒体进行品牌营销传播活动的专项服务型广告企业。通过数字化多媒体渠道实现营 销传播的精准化、可量化和数据化。企业核心竞争力体现为利用数字媒体的特性进行品牌传播活动的专业策划能力与执行水平。</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（―）一级广告企业标准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3" w:name="bookmark128"/>
      <w:bookmarkEnd w:id="103"/>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4" w:name="bookmark129"/>
      <w:bookmarkEnd w:id="104"/>
      <w:r>
        <w:rPr>
          <w:rFonts w:hint="eastAsia" w:ascii="仿宋" w:hAnsi="仿宋" w:eastAsia="仿宋" w:cs="仿宋"/>
          <w:kern w:val="2"/>
          <w:sz w:val="30"/>
          <w:szCs w:val="24"/>
          <w:lang w:val="en-US" w:eastAsia="zh-CN" w:bidi="ar-SA"/>
        </w:rPr>
        <w:t>2.企业注册资本不低于500万元。在3个及以上城市设有分支机构或全资子公司。（准入条件）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5" w:name="bookmark130"/>
      <w:bookmarkEnd w:id="105"/>
      <w:r>
        <w:rPr>
          <w:rFonts w:hint="eastAsia" w:ascii="仿宋" w:hAnsi="仿宋" w:eastAsia="仿宋" w:cs="仿宋"/>
          <w:kern w:val="2"/>
          <w:sz w:val="30"/>
          <w:szCs w:val="24"/>
          <w:lang w:val="en-US" w:eastAsia="zh-CN" w:bidi="ar-SA"/>
        </w:rPr>
        <w:t>3.基于互联网技术从事广告营销的技术类企业（无媒体代理业务），广告年营业收入（纳税收入）连续2年均不低于2500万元，基于互联网和移动互联网媒体从事专业整合营销传播活动的企业（含媒体代理业务），广告年营业收入（纳税收入）连续2年均不低于5000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6" w:name="bookmark131"/>
      <w:bookmarkEnd w:id="106"/>
      <w:r>
        <w:rPr>
          <w:rFonts w:hint="eastAsia" w:ascii="仿宋" w:hAnsi="仿宋" w:eastAsia="仿宋" w:cs="仿宋"/>
          <w:kern w:val="2"/>
          <w:sz w:val="30"/>
          <w:szCs w:val="24"/>
          <w:lang w:val="en-US" w:eastAsia="zh-CN" w:bidi="ar-SA"/>
        </w:rPr>
        <w:t>4.企业广告业务负责人具有本科以上学历。建立广告审查管理制度，有至少2名广告审查人员。鼓励企业加强员工培训，提高员工业务技能。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7" w:name="bookmark132"/>
      <w:bookmarkEnd w:id="107"/>
      <w:r>
        <w:rPr>
          <w:rFonts w:hint="eastAsia" w:ascii="仿宋" w:hAnsi="仿宋" w:eastAsia="仿宋" w:cs="仿宋"/>
          <w:kern w:val="2"/>
          <w:sz w:val="30"/>
          <w:szCs w:val="24"/>
          <w:lang w:val="en-US" w:eastAsia="zh-CN" w:bidi="ar-SA"/>
        </w:rPr>
        <w:t>5.技术类企业成功服务2年以上的客户不少于10个；整合营销类企业在过去2年内为不少于30个客户提供数字营销服务；通过专业服务，有效提升品牌知名度，广告效果明显，获得客户肯定。</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8" w:name="bookmark133"/>
      <w:bookmarkEnd w:id="108"/>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6.企业积极参与中国广告业大奖（长城奖、黄河奖）和国内外行业组织开展的优质广告及相关赛事活动，充分展现专业服务能力。近3年来实施过的数字营销案例获奖不少于4件。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09" w:name="bookmark134"/>
      <w:bookmarkEnd w:id="109"/>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0" w:name="bookmark135"/>
      <w:bookmarkEnd w:id="110"/>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8.企业注重社会责任、热心社会公益，并为此做出贡献，具有一定的社会影响力。近3年每年创意、制作或发布公益广告或网络公益营销事件不少于4件。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（二）二级广告企业标准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1" w:name="bookmark136"/>
      <w:bookmarkEnd w:id="111"/>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2" w:name="bookmark137"/>
      <w:bookmarkEnd w:id="112"/>
      <w:r>
        <w:rPr>
          <w:rFonts w:hint="eastAsia" w:ascii="仿宋" w:hAnsi="仿宋" w:eastAsia="仿宋" w:cs="仿宋"/>
          <w:kern w:val="2"/>
          <w:sz w:val="30"/>
          <w:szCs w:val="24"/>
          <w:lang w:val="en-US" w:eastAsia="zh-CN" w:bidi="ar-SA"/>
        </w:rPr>
        <w:t>2.企业注册资本不低于100万元，在2个及以上城市设有分支机构或全资子公司。（准入条件）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3" w:name="bookmark138"/>
      <w:bookmarkEnd w:id="113"/>
      <w:r>
        <w:rPr>
          <w:rFonts w:hint="eastAsia" w:ascii="仿宋" w:hAnsi="仿宋" w:eastAsia="仿宋" w:cs="仿宋"/>
          <w:kern w:val="2"/>
          <w:sz w:val="30"/>
          <w:szCs w:val="24"/>
          <w:lang w:val="en-US" w:eastAsia="zh-CN" w:bidi="ar-SA"/>
        </w:rPr>
        <w:t>3.基于互联网技术从事广告营销的技术类企业（无媒体代理业务），广告年营业收入（纳税收入）连续2年均不低于700万元，基于互联网和移动互联网媒体从事专业整合营销传播活动的企业（含媒体代理业务），广告年营业收入（纳税收入）连续2年均不低于1500 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4" w:name="bookmark139"/>
      <w:bookmarkEnd w:id="114"/>
      <w:r>
        <w:rPr>
          <w:rFonts w:hint="eastAsia" w:ascii="仿宋" w:hAnsi="仿宋" w:eastAsia="仿宋" w:cs="仿宋"/>
          <w:kern w:val="2"/>
          <w:sz w:val="30"/>
          <w:szCs w:val="24"/>
          <w:lang w:val="en-US" w:eastAsia="zh-CN" w:bidi="ar-SA"/>
        </w:rPr>
        <w:t>4.企业广告业务负责人具有本科以上学历。建立广告审查管理制度，有至少1名广告审查人员。鼓励企业加强员工培训，提高员工业务技能。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5" w:name="bookmark140"/>
      <w:bookmarkEnd w:id="115"/>
      <w:r>
        <w:rPr>
          <w:rFonts w:hint="eastAsia" w:ascii="仿宋" w:hAnsi="仿宋" w:eastAsia="仿宋" w:cs="仿宋"/>
          <w:kern w:val="2"/>
          <w:sz w:val="30"/>
          <w:szCs w:val="24"/>
          <w:lang w:val="en-US" w:eastAsia="zh-CN" w:bidi="ar-SA"/>
        </w:rPr>
        <w:t>5.技术类企业成功服务2年以上的客户不少于5个；整合营销类企业在过去2年内为不少于15个客户提供数字营销服务；通过专业服务，有效提升品牌知名度，广告效果明显，获得客户肯定。</w:t>
      </w:r>
      <w:bookmarkStart w:id="116" w:name="bookmark141"/>
      <w:bookmarkEnd w:id="116"/>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6.企业积极参与中国广告业大奖（长城奖、黄河奖）和国内外行业组织开展的优质广告及相关赛事活动，充分展现专业服务能力。近3年来实施过的数字营销案例获奖不少于2件。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7" w:name="bookmark142"/>
      <w:bookmarkEnd w:id="117"/>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8" w:name="bookmark143"/>
      <w:bookmarkEnd w:id="118"/>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8.企业注重社会责任、热心社会公益，并为此做出贡献，具有一定的社会影响力。近3年每年创意、制作或发布公益广告或网络公益营销事件不少于2件。</w:t>
      </w:r>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（三）三级广告企业标准</w:t>
      </w:r>
    </w:p>
    <w:p>
      <w:pPr>
        <w:pStyle w:val="4"/>
        <w:spacing w:line="626" w:lineRule="exact"/>
        <w:ind w:firstLine="660"/>
        <w:jc w:val="both"/>
        <w:rPr>
          <w:rFonts w:hint="eastAsia" w:ascii="仿宋" w:hAnsi="仿宋" w:eastAsia="仿宋" w:cs="仿宋"/>
          <w:kern w:val="2"/>
          <w:sz w:val="30"/>
          <w:szCs w:val="24"/>
          <w:lang w:val="en-US" w:eastAsia="zh-CN" w:bidi="ar-SA"/>
        </w:rPr>
      </w:pPr>
      <w:bookmarkStart w:id="119" w:name="bookmark144"/>
      <w:bookmarkEnd w:id="119"/>
      <w:r>
        <w:rPr>
          <w:rFonts w:hint="eastAsia" w:ascii="仿宋" w:hAnsi="仿宋" w:eastAsia="仿宋" w:cs="仿宋"/>
          <w:kern w:val="2"/>
          <w:sz w:val="30"/>
          <w:szCs w:val="24"/>
          <w:lang w:val="en-US" w:eastAsia="zh-CN" w:bidi="ar-SA"/>
        </w:rPr>
        <w:t>1.企业成立2年以上，依法登记注册、制度健全、管理规范；依法纳税，无严重不良记录。（准入条件）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20" w:name="bookmark145"/>
      <w:bookmarkEnd w:id="120"/>
      <w:r>
        <w:rPr>
          <w:rFonts w:hint="eastAsia" w:ascii="仿宋" w:hAnsi="仿宋" w:eastAsia="仿宋" w:cs="仿宋"/>
          <w:kern w:val="2"/>
          <w:sz w:val="30"/>
          <w:szCs w:val="24"/>
          <w:lang w:val="en-US" w:eastAsia="zh-CN" w:bidi="ar-SA"/>
        </w:rPr>
        <w:t>2.企业注册资本不低于50万元。（准入条件）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21" w:name="bookmark146"/>
      <w:bookmarkEnd w:id="121"/>
      <w:r>
        <w:rPr>
          <w:rFonts w:hint="eastAsia" w:ascii="仿宋" w:hAnsi="仿宋" w:eastAsia="仿宋" w:cs="仿宋"/>
          <w:kern w:val="2"/>
          <w:sz w:val="30"/>
          <w:szCs w:val="24"/>
          <w:lang w:val="en-US" w:eastAsia="zh-CN" w:bidi="ar-SA"/>
        </w:rPr>
        <w:t>3.基于互联网技术从事广告营销的技术类企业（无媒体代理业务），广告年营业收入（纳税收入）连续2年均不低于300万元，基于互联网和移动互联网媒体从事专业整合营销传播活动的企业（含媒体代理业务），广告年营业收入（纳税收入）连续2年均不低于700万元。（准入条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22" w:name="bookmark147"/>
      <w:bookmarkEnd w:id="122"/>
      <w:r>
        <w:rPr>
          <w:rFonts w:hint="eastAsia" w:ascii="仿宋" w:hAnsi="仿宋" w:eastAsia="仿宋" w:cs="仿宋"/>
          <w:kern w:val="2"/>
          <w:sz w:val="30"/>
          <w:szCs w:val="24"/>
          <w:lang w:val="en-US" w:eastAsia="zh-CN" w:bidi="ar-SA"/>
        </w:rPr>
        <w:t>4.企业广告业务负责人具有本科以上学历。建立广告审查管理制度，有至少1名广告审查人员。鼓励企业加强员工培训，提高员工业务技能。</w:t>
      </w:r>
    </w:p>
    <w:p>
      <w:pPr>
        <w:pStyle w:val="4"/>
        <w:spacing w:line="626" w:lineRule="exact"/>
        <w:ind w:firstLine="660"/>
        <w:jc w:val="both"/>
        <w:rPr>
          <w:rFonts w:hint="eastAsia" w:ascii="仿宋" w:hAnsi="仿宋" w:eastAsia="仿宋" w:cs="仿宋"/>
          <w:kern w:val="2"/>
          <w:sz w:val="30"/>
          <w:szCs w:val="24"/>
          <w:lang w:val="en-US" w:eastAsia="zh-CN" w:bidi="ar-SA"/>
        </w:rPr>
      </w:pPr>
      <w:bookmarkStart w:id="123" w:name="bookmark148"/>
      <w:bookmarkEnd w:id="123"/>
      <w:r>
        <w:rPr>
          <w:rFonts w:hint="eastAsia" w:ascii="仿宋" w:hAnsi="仿宋" w:eastAsia="仿宋" w:cs="仿宋"/>
          <w:kern w:val="2"/>
          <w:sz w:val="30"/>
          <w:szCs w:val="24"/>
          <w:lang w:val="en-US" w:eastAsia="zh-CN" w:bidi="ar-SA"/>
        </w:rPr>
        <w:t>5.技术类企业成功服务2年以上的客户不少于3个，整合营销类企业在过去2年内为不少于7个客户提供数字营销服务；通过专业服务，有效提升品牌知名度，广告效果明显，获得客户肯定。</w:t>
      </w:r>
      <w:bookmarkStart w:id="124" w:name="bookmark149"/>
      <w:bookmarkEnd w:id="124"/>
    </w:p>
    <w:p>
      <w:pPr>
        <w:pStyle w:val="4"/>
        <w:spacing w:line="626" w:lineRule="exact"/>
        <w:ind w:firstLine="660"/>
        <w:jc w:val="both"/>
        <w:rPr>
          <w:rFonts w:hint="eastAsia" w:ascii="仿宋" w:hAnsi="仿宋" w:eastAsia="仿宋" w:cs="仿宋"/>
          <w:kern w:val="2"/>
          <w:sz w:val="30"/>
          <w:szCs w:val="24"/>
          <w:lang w:val="en-US" w:eastAsia="zh-CN" w:bidi="ar-SA"/>
        </w:rPr>
      </w:pPr>
      <w:r>
        <w:rPr>
          <w:rFonts w:hint="eastAsia" w:ascii="仿宋" w:hAnsi="仿宋" w:eastAsia="仿宋" w:cs="仿宋"/>
          <w:kern w:val="2"/>
          <w:sz w:val="30"/>
          <w:szCs w:val="24"/>
          <w:lang w:val="en-US" w:eastAsia="zh-CN" w:bidi="ar-SA"/>
        </w:rPr>
        <w:t>6.企业积极参与中国广告业大奖（长城奖、黄河奖）和国内外行业组织开展的优质广告及相关赛事活动，充分展现专业服务能力。近3年来实施过的数字营销案例获奖不少于1件。</w:t>
      </w:r>
    </w:p>
    <w:p>
      <w:pPr>
        <w:pStyle w:val="4"/>
        <w:spacing w:line="626" w:lineRule="exact"/>
        <w:ind w:firstLine="660"/>
        <w:jc w:val="both"/>
        <w:rPr>
          <w:rFonts w:hint="eastAsia" w:ascii="仿宋" w:hAnsi="仿宋" w:eastAsia="仿宋" w:cs="仿宋"/>
          <w:kern w:val="2"/>
          <w:sz w:val="30"/>
          <w:szCs w:val="24"/>
          <w:lang w:val="en-US" w:eastAsia="zh-CN" w:bidi="ar-SA"/>
        </w:rPr>
      </w:pPr>
      <w:bookmarkStart w:id="125" w:name="bookmark150"/>
      <w:bookmarkEnd w:id="125"/>
      <w:r>
        <w:rPr>
          <w:rFonts w:hint="eastAsia" w:ascii="仿宋" w:hAnsi="仿宋" w:eastAsia="仿宋" w:cs="仿宋"/>
          <w:kern w:val="2"/>
          <w:sz w:val="30"/>
          <w:szCs w:val="24"/>
          <w:lang w:val="en-US" w:eastAsia="zh-CN" w:bidi="ar-SA"/>
        </w:rPr>
        <w:t>7.企业关注行业发展、积极参与行业活动。注重自主创新和企业品牌建设，培育企业核心竞争力。</w:t>
      </w:r>
    </w:p>
    <w:p>
      <w:pPr>
        <w:pStyle w:val="4"/>
        <w:spacing w:line="626" w:lineRule="exact"/>
        <w:ind w:firstLine="660"/>
        <w:jc w:val="both"/>
        <w:rPr>
          <w:rFonts w:hint="eastAsia" w:ascii="仿宋" w:hAnsi="仿宋" w:eastAsia="仿宋" w:cs="仿宋"/>
          <w:kern w:val="2"/>
          <w:sz w:val="30"/>
          <w:szCs w:val="24"/>
          <w:lang w:val="en-US" w:eastAsia="zh-CN" w:bidi="ar-SA"/>
        </w:rPr>
        <w:sectPr>
          <w:footerReference r:id="rId3" w:type="default"/>
          <w:pgSz w:w="11900" w:h="16840"/>
          <w:pgMar w:top="948" w:right="1188" w:bottom="1298" w:left="978" w:header="520" w:footer="3" w:gutter="0"/>
          <w:cols w:space="720" w:num="1"/>
          <w:docGrid w:linePitch="360" w:charSpace="0"/>
        </w:sectPr>
      </w:pPr>
      <w:bookmarkStart w:id="126" w:name="bookmark151"/>
      <w:bookmarkEnd w:id="126"/>
      <w:r>
        <w:rPr>
          <w:rFonts w:hint="eastAsia" w:ascii="仿宋" w:hAnsi="仿宋" w:eastAsia="仿宋" w:cs="仿宋"/>
          <w:kern w:val="2"/>
          <w:sz w:val="30"/>
          <w:szCs w:val="24"/>
          <w:lang w:val="en-US" w:eastAsia="zh-CN" w:bidi="ar-SA"/>
        </w:rPr>
        <w:t>8.企业注重社会责任、热心社会公益，并为此做出贡献，具有一定的社会影响力。近3年每年创意、制作或发布公益广告或网络公益营销事件不少于1件。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26291"/>
    <w:rsid w:val="0AE26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25"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2021-03-23T08:43:00Z</dcterms:created>
  <dc:creator>Dawn light</dc:creator>
  <cp:lastModifiedBy>Dawn light</cp:lastModifiedBy>
  <dcterms:modified xsi:type="dcterms:W3CDTF">2021-03-23T08:46:02Z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